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D0" w:rsidRPr="00BB7ED1" w:rsidRDefault="00AC2AD0" w:rsidP="00AC2AD0">
      <w:pPr>
        <w:ind w:left="360"/>
        <w:jc w:val="right"/>
        <w:rPr>
          <w:rFonts w:ascii="Sylfaen" w:hAnsi="Sylfaen"/>
          <w:b/>
          <w:i/>
          <w:color w:val="000000"/>
        </w:rPr>
      </w:pPr>
      <w:r w:rsidRPr="00BB7ED1">
        <w:rPr>
          <w:rFonts w:ascii="Sylfaen" w:hAnsi="Sylfaen"/>
          <w:b/>
          <w:i/>
          <w:color w:val="000000"/>
        </w:rPr>
        <w:t xml:space="preserve">Formularz Nr 2 do SIWZ      </w:t>
      </w:r>
    </w:p>
    <w:p w:rsidR="00AC2AD0" w:rsidRPr="00BB7ED1" w:rsidRDefault="00AC2AD0" w:rsidP="00AC2AD0">
      <w:pPr>
        <w:ind w:left="360"/>
        <w:jc w:val="center"/>
        <w:rPr>
          <w:rFonts w:ascii="Sylfaen" w:hAnsi="Sylfaen"/>
          <w:b/>
          <w:color w:val="000000"/>
          <w:u w:val="single"/>
        </w:rPr>
      </w:pPr>
    </w:p>
    <w:p w:rsidR="00AC2AD0" w:rsidRPr="00BB7ED1" w:rsidRDefault="00AC2AD0" w:rsidP="00AC2AD0">
      <w:pPr>
        <w:ind w:left="360" w:right="-3087"/>
        <w:rPr>
          <w:rFonts w:ascii="Sylfaen" w:hAnsi="Sylfaen"/>
          <w:b/>
          <w:color w:val="000000"/>
          <w:u w:val="single"/>
        </w:rPr>
      </w:pPr>
      <w:r>
        <w:rPr>
          <w:rFonts w:ascii="Sylfaen" w:hAnsi="Sylfaen"/>
          <w:b/>
          <w:color w:val="000000"/>
        </w:rPr>
        <w:t xml:space="preserve">                           </w:t>
      </w:r>
      <w:r w:rsidRPr="00BB7ED1">
        <w:rPr>
          <w:rFonts w:ascii="Sylfaen" w:hAnsi="Sylfaen"/>
          <w:b/>
          <w:color w:val="000000"/>
          <w:u w:val="single"/>
        </w:rPr>
        <w:t>DOKUMENT SKŁADANY WRAZ Z OFERTĄ</w:t>
      </w:r>
    </w:p>
    <w:p w:rsidR="00AC2AD0" w:rsidRPr="00BB7ED1" w:rsidRDefault="00AC2AD0" w:rsidP="00AC2AD0">
      <w:pPr>
        <w:ind w:left="4922"/>
        <w:rPr>
          <w:rFonts w:ascii="Sylfaen" w:hAnsi="Sylfaen" w:cs="Arial"/>
          <w:i/>
          <w:color w:val="000000"/>
        </w:rPr>
      </w:pPr>
      <w:r w:rsidRPr="00BB7ED1">
        <w:rPr>
          <w:rFonts w:ascii="Sylfaen" w:hAnsi="Sylfaen" w:cs="Arial"/>
          <w:i/>
          <w:color w:val="000000"/>
        </w:rPr>
        <w:t xml:space="preserve">             </w:t>
      </w:r>
    </w:p>
    <w:p w:rsidR="00AC2AD0" w:rsidRPr="00BB7ED1" w:rsidRDefault="00AC2AD0" w:rsidP="00AC2AD0">
      <w:pPr>
        <w:suppressAutoHyphens w:val="0"/>
        <w:spacing w:line="360" w:lineRule="auto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>Nazwa Wykonawcy:</w:t>
      </w:r>
    </w:p>
    <w:p w:rsidR="00AC2AD0" w:rsidRPr="00BB7ED1" w:rsidRDefault="00AC2AD0" w:rsidP="00AC2AD0">
      <w:pPr>
        <w:suppressAutoHyphens w:val="0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 xml:space="preserve"> ___________________________________________</w:t>
      </w:r>
      <w:r>
        <w:rPr>
          <w:rFonts w:ascii="Sylfaen" w:hAnsi="Sylfaen"/>
          <w:lang w:eastAsia="pl-PL"/>
        </w:rPr>
        <w:t>______________________________</w:t>
      </w:r>
    </w:p>
    <w:p w:rsidR="00AC2AD0" w:rsidRPr="00BB7ED1" w:rsidRDefault="00AC2AD0" w:rsidP="00AC2AD0">
      <w:pPr>
        <w:suppressAutoHyphens w:val="0"/>
        <w:spacing w:line="360" w:lineRule="auto"/>
        <w:jc w:val="both"/>
        <w:rPr>
          <w:rFonts w:ascii="Sylfaen" w:hAnsi="Sylfaen"/>
          <w:lang w:eastAsia="pl-PL"/>
        </w:rPr>
      </w:pPr>
      <w:r w:rsidRPr="00BB7ED1">
        <w:rPr>
          <w:rFonts w:ascii="Sylfaen" w:hAnsi="Sylfaen"/>
          <w:lang w:eastAsia="pl-PL"/>
        </w:rPr>
        <w:t>Adres siedziby Wykonawcy, w tym województwo:</w:t>
      </w:r>
    </w:p>
    <w:p w:rsidR="00AC2AD0" w:rsidRPr="00BB7ED1" w:rsidRDefault="00AC2AD0" w:rsidP="00AC2A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Verdana"/>
          <w:lang w:eastAsia="pl-PL"/>
        </w:rPr>
      </w:pPr>
      <w:r w:rsidRPr="00BB7ED1">
        <w:rPr>
          <w:rFonts w:ascii="Sylfaen" w:hAnsi="Sylfaen" w:cs="Verdana"/>
          <w:lang w:eastAsia="pl-PL"/>
        </w:rPr>
        <w:t>___________________________________________</w:t>
      </w:r>
      <w:r>
        <w:rPr>
          <w:rFonts w:ascii="Sylfaen" w:hAnsi="Sylfaen" w:cs="Verdana"/>
          <w:lang w:eastAsia="pl-PL"/>
        </w:rPr>
        <w:t>______________________________</w:t>
      </w:r>
    </w:p>
    <w:p w:rsidR="00AC2AD0" w:rsidRPr="00E2059E" w:rsidRDefault="00AC2AD0" w:rsidP="00AC2AD0">
      <w:pPr>
        <w:tabs>
          <w:tab w:val="left" w:pos="4080"/>
        </w:tabs>
        <w:ind w:right="4989"/>
        <w:jc w:val="center"/>
        <w:rPr>
          <w:rFonts w:ascii="Sylfaen" w:hAnsi="Sylfaen" w:cs="Arial"/>
          <w:i/>
          <w:color w:val="000000"/>
          <w:sz w:val="20"/>
          <w:szCs w:val="20"/>
        </w:rPr>
      </w:pPr>
    </w:p>
    <w:p w:rsidR="00AC2AD0" w:rsidRPr="00BB7ED1" w:rsidRDefault="00AC2AD0" w:rsidP="00AC2AD0">
      <w:pPr>
        <w:jc w:val="center"/>
        <w:rPr>
          <w:rFonts w:ascii="Sylfaen" w:hAnsi="Sylfaen" w:cs="Arial"/>
          <w:b/>
          <w:color w:val="000000"/>
        </w:rPr>
      </w:pPr>
      <w:r w:rsidRPr="00BB7ED1">
        <w:rPr>
          <w:rFonts w:ascii="Sylfaen" w:hAnsi="Sylfaen" w:cs="Arial"/>
          <w:b/>
          <w:color w:val="000000"/>
        </w:rPr>
        <w:t>OŚWIADCZENIE WYKONAWCY</w:t>
      </w:r>
    </w:p>
    <w:p w:rsidR="00AC2AD0" w:rsidRPr="00BB7ED1" w:rsidRDefault="00AC2AD0" w:rsidP="00AC2AD0">
      <w:pPr>
        <w:jc w:val="center"/>
        <w:rPr>
          <w:rFonts w:ascii="Sylfaen" w:hAnsi="Sylfaen" w:cs="Arial"/>
          <w:b/>
          <w:color w:val="000000"/>
        </w:rPr>
      </w:pPr>
      <w:r w:rsidRPr="00BB7ED1">
        <w:rPr>
          <w:rFonts w:ascii="Sylfaen" w:hAnsi="Sylfaen" w:cs="Arial"/>
          <w:b/>
          <w:color w:val="000000"/>
        </w:rPr>
        <w:t xml:space="preserve"> O BRAKU PODSTAW DO WYKLUCZENIA </w:t>
      </w:r>
    </w:p>
    <w:p w:rsidR="00AC2AD0" w:rsidRPr="00BB7ED1" w:rsidRDefault="00AC2AD0" w:rsidP="00AC2AD0">
      <w:pPr>
        <w:jc w:val="center"/>
        <w:rPr>
          <w:rFonts w:ascii="Sylfaen" w:hAnsi="Sylfaen" w:cs="Arial"/>
          <w:b/>
          <w:color w:val="000000"/>
        </w:rPr>
      </w:pPr>
      <w:r w:rsidRPr="00BB7ED1">
        <w:rPr>
          <w:rFonts w:ascii="Sylfaen" w:hAnsi="Sylfaen" w:cs="Arial"/>
          <w:b/>
          <w:color w:val="000000"/>
        </w:rPr>
        <w:t xml:space="preserve">z postępowania o udzielenie zamówienia publicznego pn. </w:t>
      </w:r>
    </w:p>
    <w:p w:rsidR="00AC2AD0" w:rsidRPr="00BB7ED1" w:rsidRDefault="00AC2AD0" w:rsidP="00AC2AD0">
      <w:pPr>
        <w:jc w:val="center"/>
        <w:rPr>
          <w:rFonts w:ascii="Sylfaen" w:hAnsi="Sylfaen" w:cs="Arial"/>
          <w:b/>
          <w:color w:val="000000"/>
        </w:rPr>
      </w:pPr>
      <w:r>
        <w:rPr>
          <w:rFonts w:ascii="Sylfaen" w:hAnsi="Sylfaen" w:cs="Arial"/>
          <w:b/>
          <w:color w:val="000000"/>
        </w:rPr>
        <w:t>„Zakup projektora cyfrowego do kina „Poza Nova” w Zgorzelcu</w:t>
      </w:r>
      <w:r w:rsidRPr="00BB7ED1">
        <w:rPr>
          <w:rFonts w:ascii="Sylfaen" w:hAnsi="Sylfaen" w:cs="Arial"/>
          <w:b/>
          <w:color w:val="000000"/>
        </w:rPr>
        <w:t>”.</w:t>
      </w:r>
    </w:p>
    <w:p w:rsidR="00AC2AD0" w:rsidRPr="00BB7ED1" w:rsidRDefault="00AC2AD0" w:rsidP="00AC2AD0">
      <w:pPr>
        <w:jc w:val="center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składane na podstawie art. 25a ust. 1</w:t>
      </w:r>
      <w:r>
        <w:rPr>
          <w:rFonts w:ascii="Sylfaen" w:hAnsi="Sylfaen" w:cs="Arial"/>
          <w:color w:val="000000"/>
        </w:rPr>
        <w:t xml:space="preserve"> ustawy z dnia 29 stycznia 2004</w:t>
      </w:r>
      <w:r w:rsidRPr="00BB7ED1">
        <w:rPr>
          <w:rFonts w:ascii="Sylfaen" w:hAnsi="Sylfaen" w:cs="Arial"/>
          <w:color w:val="000000"/>
        </w:rPr>
        <w:t>r. Prawo zamówień publicznych (tj. Dz. U. z 201</w:t>
      </w:r>
      <w:r>
        <w:rPr>
          <w:rFonts w:ascii="Sylfaen" w:hAnsi="Sylfaen" w:cs="Arial"/>
          <w:color w:val="000000"/>
        </w:rPr>
        <w:t>8</w:t>
      </w:r>
      <w:r w:rsidRPr="00BB7ED1">
        <w:rPr>
          <w:rFonts w:ascii="Sylfaen" w:hAnsi="Sylfaen" w:cs="Arial"/>
          <w:color w:val="000000"/>
        </w:rPr>
        <w:t>r. poz. 19</w:t>
      </w:r>
      <w:r>
        <w:rPr>
          <w:rFonts w:ascii="Sylfaen" w:hAnsi="Sylfaen" w:cs="Arial"/>
          <w:color w:val="000000"/>
        </w:rPr>
        <w:t>86 ze zm.</w:t>
      </w:r>
      <w:r w:rsidRPr="00BB7ED1">
        <w:rPr>
          <w:rFonts w:ascii="Sylfaen" w:hAnsi="Sylfaen" w:cs="Arial"/>
          <w:color w:val="000000"/>
        </w:rPr>
        <w:t>).</w:t>
      </w: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</w:p>
    <w:p w:rsidR="00AC2AD0" w:rsidRPr="00BB7ED1" w:rsidRDefault="00AC2AD0" w:rsidP="00AC2AD0">
      <w:pPr>
        <w:shd w:val="clear" w:color="auto" w:fill="BFBFBF"/>
        <w:ind w:left="240" w:hanging="240"/>
        <w:rPr>
          <w:rFonts w:ascii="Sylfaen" w:hAnsi="Sylfaen" w:cs="Arial"/>
          <w:b/>
          <w:color w:val="000000"/>
        </w:rPr>
      </w:pPr>
      <w:r w:rsidRPr="00BB7ED1">
        <w:rPr>
          <w:rFonts w:ascii="Sylfaen" w:hAnsi="Sylfaen" w:cs="Arial"/>
          <w:b/>
          <w:color w:val="000000"/>
        </w:rPr>
        <w:t>1. OŚWIADCZENIE O BRAKU PODSTAW WYKLUCZENIA Z POSTĘPOWANIA WYKONAWCY.</w:t>
      </w:r>
    </w:p>
    <w:p w:rsidR="00AC2AD0" w:rsidRDefault="00AC2AD0" w:rsidP="00AC2AD0">
      <w:pPr>
        <w:pStyle w:val="Akapitzlist2"/>
        <w:numPr>
          <w:ilvl w:val="1"/>
          <w:numId w:val="1"/>
        </w:numPr>
        <w:spacing w:after="0" w:line="240" w:lineRule="auto"/>
        <w:ind w:hanging="556"/>
        <w:jc w:val="both"/>
        <w:rPr>
          <w:rFonts w:ascii="Sylfaen" w:hAnsi="Sylfaen" w:cs="Arial"/>
          <w:color w:val="000000"/>
          <w:sz w:val="24"/>
          <w:szCs w:val="24"/>
        </w:rPr>
      </w:pPr>
      <w:r w:rsidRPr="00BB7ED1">
        <w:rPr>
          <w:rFonts w:ascii="Sylfaen" w:hAnsi="Sylfaen" w:cs="Arial"/>
          <w:color w:val="000000"/>
          <w:sz w:val="24"/>
          <w:szCs w:val="24"/>
        </w:rPr>
        <w:t>Oświadczam, że nie podlegam wykluczeniu z postępowania o udzielenie zamówienia publicznego na podstawie art. 24 ust. 1 pkt 1</w:t>
      </w:r>
      <w:r>
        <w:rPr>
          <w:rFonts w:ascii="Sylfaen" w:hAnsi="Sylfaen" w:cs="Arial"/>
          <w:color w:val="000000"/>
          <w:sz w:val="24"/>
          <w:szCs w:val="24"/>
        </w:rPr>
        <w:t>2</w:t>
      </w:r>
      <w:r w:rsidRPr="00BB7ED1">
        <w:rPr>
          <w:rFonts w:ascii="Sylfaen" w:hAnsi="Sylfaen" w:cs="Arial"/>
          <w:color w:val="000000"/>
          <w:sz w:val="24"/>
          <w:szCs w:val="24"/>
        </w:rPr>
        <w:t>-2</w:t>
      </w:r>
      <w:r>
        <w:rPr>
          <w:rFonts w:ascii="Sylfaen" w:hAnsi="Sylfaen" w:cs="Arial"/>
          <w:color w:val="000000"/>
          <w:sz w:val="24"/>
          <w:szCs w:val="24"/>
        </w:rPr>
        <w:t>3</w:t>
      </w:r>
      <w:r w:rsidRPr="00BB7ED1">
        <w:rPr>
          <w:rFonts w:ascii="Sylfaen" w:hAnsi="Sylfaen" w:cs="Arial"/>
          <w:color w:val="000000"/>
          <w:sz w:val="24"/>
          <w:szCs w:val="24"/>
        </w:rPr>
        <w:t xml:space="preserve"> ustawy Pzp, zgodnie z którym z postępowania o udzielenie zamówienia wyklucza się:</w:t>
      </w:r>
    </w:p>
    <w:p w:rsidR="00AC2AD0" w:rsidRDefault="00AC2AD0" w:rsidP="00AC2AD0">
      <w:pPr>
        <w:pStyle w:val="Akapitzlist2"/>
        <w:spacing w:after="0" w:line="240" w:lineRule="auto"/>
        <w:ind w:left="993" w:hanging="426"/>
        <w:jc w:val="both"/>
        <w:rPr>
          <w:rFonts w:ascii="Sylfaen" w:hAnsi="Sylfaen" w:cs="Arial"/>
          <w:color w:val="000000"/>
          <w:sz w:val="24"/>
          <w:szCs w:val="24"/>
        </w:rPr>
      </w:pPr>
      <w:r>
        <w:rPr>
          <w:rFonts w:ascii="Sylfaen" w:hAnsi="Sylfaen" w:cs="Arial"/>
          <w:color w:val="000000"/>
          <w:sz w:val="24"/>
          <w:szCs w:val="24"/>
        </w:rPr>
        <w:t xml:space="preserve">12) wykonawcę, który nie wykazał spełniania warunków udziału w postępowaniu lub nie został zaproszony do negocjacji lub złożenia ofert wstępnych albo ofert, lub nie wykazał braku podstaw wykluczenia, </w:t>
      </w:r>
    </w:p>
    <w:p w:rsidR="00AC2AD0" w:rsidRPr="00232BFB" w:rsidRDefault="00AC2AD0" w:rsidP="00AC2AD0">
      <w:pPr>
        <w:pStyle w:val="Akapitzlist2"/>
        <w:spacing w:after="0" w:line="240" w:lineRule="auto"/>
        <w:ind w:left="993" w:hanging="426"/>
        <w:jc w:val="both"/>
        <w:rPr>
          <w:rFonts w:ascii="Sylfaen" w:hAnsi="Sylfaen" w:cs="Arial"/>
          <w:color w:val="000000"/>
          <w:sz w:val="24"/>
          <w:szCs w:val="24"/>
        </w:rPr>
      </w:pPr>
      <w:r>
        <w:rPr>
          <w:rFonts w:ascii="Sylfaen" w:hAnsi="Sylfaen" w:cs="Arial"/>
          <w:color w:val="000000"/>
          <w:sz w:val="24"/>
          <w:szCs w:val="24"/>
        </w:rPr>
        <w:t xml:space="preserve">13) </w:t>
      </w:r>
      <w:r w:rsidRPr="00232BFB">
        <w:rPr>
          <w:rFonts w:ascii="Sylfaen" w:hAnsi="Sylfaen"/>
          <w:bCs/>
          <w:color w:val="000000"/>
          <w:sz w:val="24"/>
          <w:szCs w:val="24"/>
          <w:lang w:eastAsia="pl-PL"/>
        </w:rPr>
        <w:t>wykonawcę będącego osobą fizyczną, którego prawomocnie skazano za przestępstwo:</w:t>
      </w:r>
    </w:p>
    <w:p w:rsidR="00AC2AD0" w:rsidRDefault="00AC2AD0" w:rsidP="00AC2AD0">
      <w:pPr>
        <w:ind w:left="1418" w:hanging="218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a) </w:t>
      </w:r>
      <w:r w:rsidRPr="00BB7ED1">
        <w:rPr>
          <w:rFonts w:ascii="Sylfaen" w:hAnsi="Sylfaen"/>
          <w:bCs/>
          <w:color w:val="000000"/>
          <w:lang w:eastAsia="pl-PL"/>
        </w:rPr>
        <w:t>o którym mowa w</w:t>
      </w:r>
      <w:r w:rsidRPr="00BB7ED1">
        <w:rPr>
          <w:rFonts w:ascii="Sylfaen" w:hAnsi="Sylfaen"/>
          <w:bCs/>
          <w:color w:val="000000"/>
          <w:lang w:eastAsia="pl-PL"/>
        </w:rPr>
        <w:softHyphen/>
        <w:t xml:space="preserve"> art. 165a, art. 181–188, art. 189a, art. 218–221, art. 228–230a, art. 250a, art. 258 lub art. 270–309 ustawy z dnia 6 czerwca 1997r. – Kodeks karny lub</w:t>
      </w:r>
      <w:r w:rsidRPr="00BB7ED1">
        <w:rPr>
          <w:rFonts w:ascii="Sylfaen" w:hAnsi="Sylfaen"/>
          <w:bCs/>
          <w:color w:val="000000"/>
          <w:lang w:eastAsia="pl-PL"/>
        </w:rPr>
        <w:softHyphen/>
        <w:t xml:space="preserve"> art. 46 lub art. 48 ustawy z dnia 25 czerwca 2010r. o s</w:t>
      </w:r>
      <w:r>
        <w:rPr>
          <w:rFonts w:ascii="Sylfaen" w:hAnsi="Sylfaen"/>
          <w:bCs/>
          <w:color w:val="000000"/>
          <w:lang w:eastAsia="pl-PL"/>
        </w:rPr>
        <w:t>porcie</w:t>
      </w:r>
      <w:r w:rsidRPr="00BB7ED1">
        <w:rPr>
          <w:rFonts w:ascii="Sylfaen" w:hAnsi="Sylfaen"/>
          <w:bCs/>
          <w:color w:val="000000"/>
          <w:lang w:eastAsia="pl-PL"/>
        </w:rPr>
        <w:t>,</w:t>
      </w:r>
    </w:p>
    <w:p w:rsidR="00AC2AD0" w:rsidRDefault="00AC2AD0" w:rsidP="00AC2AD0">
      <w:pPr>
        <w:numPr>
          <w:ilvl w:val="0"/>
          <w:numId w:val="2"/>
        </w:numPr>
        <w:ind w:hanging="153"/>
        <w:jc w:val="both"/>
        <w:rPr>
          <w:rFonts w:ascii="Sylfaen" w:hAnsi="Sylfaen"/>
          <w:bCs/>
          <w:color w:val="000000"/>
          <w:lang w:eastAsia="pl-PL"/>
        </w:rPr>
      </w:pPr>
      <w:r w:rsidRPr="00232BFB">
        <w:rPr>
          <w:rFonts w:ascii="Sylfaen" w:hAnsi="Sylfaen"/>
          <w:bCs/>
          <w:color w:val="000000"/>
          <w:lang w:eastAsia="pl-PL"/>
        </w:rPr>
        <w:t>o charakterze terrorystycznym, o którym mowa w art. 115 § 20 ustawy           z dnia 6 czerwca 1997 r. – Kodeks karny,</w:t>
      </w:r>
    </w:p>
    <w:p w:rsidR="00AC2AD0" w:rsidRDefault="00AC2AD0" w:rsidP="00AC2AD0">
      <w:pPr>
        <w:numPr>
          <w:ilvl w:val="0"/>
          <w:numId w:val="2"/>
        </w:numPr>
        <w:ind w:hanging="153"/>
        <w:jc w:val="both"/>
        <w:rPr>
          <w:rFonts w:ascii="Sylfaen" w:hAnsi="Sylfaen"/>
          <w:bCs/>
          <w:color w:val="000000"/>
          <w:lang w:eastAsia="pl-PL"/>
        </w:rPr>
      </w:pPr>
      <w:r w:rsidRPr="00232BFB">
        <w:rPr>
          <w:rFonts w:ascii="Sylfaen" w:hAnsi="Sylfaen"/>
          <w:bCs/>
          <w:color w:val="000000"/>
          <w:lang w:eastAsia="pl-PL"/>
        </w:rPr>
        <w:t>skarbowe,</w:t>
      </w:r>
    </w:p>
    <w:p w:rsidR="00AC2AD0" w:rsidRPr="00232BFB" w:rsidRDefault="00AC2AD0" w:rsidP="00AC2AD0">
      <w:pPr>
        <w:numPr>
          <w:ilvl w:val="0"/>
          <w:numId w:val="2"/>
        </w:numPr>
        <w:ind w:hanging="153"/>
        <w:jc w:val="both"/>
        <w:rPr>
          <w:rFonts w:ascii="Sylfaen" w:hAnsi="Sylfaen"/>
          <w:bCs/>
          <w:color w:val="000000"/>
          <w:lang w:eastAsia="pl-PL"/>
        </w:rPr>
      </w:pPr>
      <w:r w:rsidRPr="00232BFB">
        <w:rPr>
          <w:rFonts w:ascii="Sylfaen" w:hAnsi="Sylfaen"/>
          <w:bCs/>
          <w:color w:val="000000"/>
          <w:lang w:eastAsia="pl-PL"/>
        </w:rPr>
        <w:t>o którym mowa w art. 9 lub art. 10 ustawy z dnia 15 czerwca 2012r.                         o skutkach powierzania wykonywania pracy cudzoziemcom przebywającym wbrew przepisom na teryt</w:t>
      </w:r>
      <w:r>
        <w:rPr>
          <w:rFonts w:ascii="Sylfaen" w:hAnsi="Sylfaen"/>
          <w:bCs/>
          <w:color w:val="000000"/>
          <w:lang w:eastAsia="pl-PL"/>
        </w:rPr>
        <w:t>orium Rzeczypospolitej Polskiej</w:t>
      </w:r>
      <w:r w:rsidRPr="00232BFB">
        <w:rPr>
          <w:rFonts w:ascii="Sylfaen" w:hAnsi="Sylfaen"/>
          <w:bCs/>
          <w:color w:val="000000"/>
          <w:lang w:eastAsia="pl-PL"/>
        </w:rPr>
        <w:t>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14) </w:t>
      </w:r>
      <w:r w:rsidRPr="00BB7ED1">
        <w:rPr>
          <w:rFonts w:ascii="Sylfaen" w:hAnsi="Sylfaen"/>
          <w:bCs/>
          <w:color w:val="000000"/>
          <w:lang w:eastAsia="pl-PL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>
        <w:rPr>
          <w:rFonts w:ascii="Sylfaen" w:hAnsi="Sylfaen"/>
          <w:bCs/>
          <w:color w:val="000000"/>
          <w:lang w:eastAsia="pl-PL"/>
        </w:rPr>
        <w:t xml:space="preserve">pkt 13, 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color w:val="000000"/>
          <w:lang w:eastAsia="pl-PL"/>
        </w:rPr>
        <w:t xml:space="preserve">15) </w:t>
      </w:r>
      <w:r w:rsidRPr="00BB7ED1">
        <w:rPr>
          <w:rFonts w:ascii="Sylfaen" w:hAnsi="Sylfaen"/>
          <w:bCs/>
          <w:color w:val="000000"/>
          <w:lang w:eastAsia="pl-PL"/>
        </w:rPr>
        <w:t xml:space="preserve">wykonawcę, wobec którego wydano prawomocny wyrok sądu lub ostateczną decyzję administracyjną o zaleganiu z uiszczeniem podatków, opłat lub składek </w:t>
      </w:r>
      <w:r w:rsidRPr="00BB7ED1">
        <w:rPr>
          <w:rFonts w:ascii="Sylfaen" w:hAnsi="Sylfaen"/>
          <w:bCs/>
          <w:color w:val="000000"/>
          <w:lang w:eastAsia="pl-PL"/>
        </w:rPr>
        <w:lastRenderedPageBreak/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16) </w:t>
      </w:r>
      <w:r w:rsidRPr="00BB7ED1">
        <w:rPr>
          <w:rFonts w:ascii="Sylfaen" w:hAnsi="Sylfaen"/>
          <w:bCs/>
          <w:color w:val="000000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obiektywne                          i niedyskryminacyjne kryteria, zwane dalej „kryteriami selekcji”, lub który zataił te informacje lub nie jest w stanie przedstawić wymaganych dokumentów;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17) </w:t>
      </w:r>
      <w:r w:rsidRPr="00BB7ED1">
        <w:rPr>
          <w:rFonts w:ascii="Sylfaen" w:hAnsi="Sylfaen"/>
          <w:bCs/>
          <w:color w:val="00000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18) </w:t>
      </w:r>
      <w:r w:rsidRPr="00BB7ED1">
        <w:rPr>
          <w:rFonts w:ascii="Sylfaen" w:hAnsi="Sylfaen"/>
          <w:bCs/>
          <w:color w:val="000000"/>
          <w:lang w:eastAsia="pl-PL"/>
        </w:rPr>
        <w:t>wykonawcę, który bezprawnie wpływał lub próbował wpłynąć na czynności zamawiającego lub pozyskać informacje poufne, mogące dać mu przewagę                 w postępowaniu o udzielenie zamówienia;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19) </w:t>
      </w:r>
      <w:r w:rsidRPr="00BB7ED1">
        <w:rPr>
          <w:rFonts w:ascii="Sylfaen" w:hAnsi="Sylfaen"/>
          <w:bCs/>
          <w:color w:val="000000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20) </w:t>
      </w:r>
      <w:r w:rsidRPr="00BB7ED1">
        <w:rPr>
          <w:rFonts w:ascii="Sylfaen" w:hAnsi="Sylfaen"/>
          <w:bCs/>
          <w:color w:val="00000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21) </w:t>
      </w:r>
      <w:r w:rsidRPr="00BB7ED1">
        <w:rPr>
          <w:rFonts w:ascii="Sylfaen" w:hAnsi="Sylfaen"/>
          <w:bCs/>
          <w:color w:val="000000"/>
          <w:lang w:eastAsia="pl-PL"/>
        </w:rPr>
        <w:t>wykonawcę będącego podmiotem zbiorowym, wobec którego sąd orzekł zakaz ubiegania się o zamówienia publiczne na podstawie ustawy z dnia                                 28 października 2002r. o odpowiedzialności podmiotów zbiorowych za czyny zabronione pod groźbą kary;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22) </w:t>
      </w:r>
      <w:r w:rsidRPr="00BB7ED1">
        <w:rPr>
          <w:rFonts w:ascii="Sylfaen" w:hAnsi="Sylfaen"/>
          <w:bCs/>
          <w:color w:val="000000"/>
          <w:lang w:eastAsia="pl-PL"/>
        </w:rPr>
        <w:t>wykonawcę, wobec którego orzeczono tytułem środka zapobiegawczego zakaz ubiegania się o zamówienia publiczne;</w:t>
      </w:r>
    </w:p>
    <w:p w:rsidR="00AC2AD0" w:rsidRDefault="00AC2AD0" w:rsidP="00AC2AD0">
      <w:pPr>
        <w:ind w:left="993" w:hanging="426"/>
        <w:jc w:val="both"/>
        <w:rPr>
          <w:rFonts w:ascii="Sylfaen" w:hAnsi="Sylfaen"/>
          <w:bCs/>
          <w:color w:val="000000"/>
          <w:lang w:eastAsia="pl-PL"/>
        </w:rPr>
      </w:pPr>
      <w:r>
        <w:rPr>
          <w:rFonts w:ascii="Sylfaen" w:hAnsi="Sylfaen"/>
          <w:bCs/>
          <w:color w:val="000000"/>
          <w:lang w:eastAsia="pl-PL"/>
        </w:rPr>
        <w:t xml:space="preserve">23) wykonawców, którzy należąc do tej samej grupy kapitałowej, w rozumieniu ustawy z dnia 16 lutego 2007r. o ochronie konkurencji i konsumentów , złożyli odrębne oferty, oferty częściowe lub wnioski o dopuszczenie do udziału w postępowaniu, chyba że wykażą, że istniejące między nimi powiązania nie prowadzą do zakłócenia konkurencji  w postępowaniu o udzielenie zamówienia. </w:t>
      </w: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i/>
          <w:color w:val="000000"/>
        </w:rPr>
      </w:pPr>
      <w:bookmarkStart w:id="0" w:name="_GoBack"/>
      <w:bookmarkEnd w:id="0"/>
    </w:p>
    <w:p w:rsidR="00AC2AD0" w:rsidRPr="00BB7ED1" w:rsidRDefault="00AC2AD0" w:rsidP="00AC2AD0">
      <w:pPr>
        <w:shd w:val="clear" w:color="auto" w:fill="BFBFBF"/>
        <w:ind w:left="240" w:hanging="240"/>
        <w:jc w:val="both"/>
        <w:rPr>
          <w:rFonts w:ascii="Sylfaen" w:hAnsi="Sylfaen" w:cs="Arial"/>
          <w:b/>
          <w:color w:val="000000"/>
        </w:rPr>
      </w:pPr>
      <w:r w:rsidRPr="00BB7ED1">
        <w:rPr>
          <w:rFonts w:ascii="Sylfaen" w:hAnsi="Sylfaen" w:cs="Arial"/>
          <w:b/>
          <w:color w:val="000000"/>
        </w:rPr>
        <w:lastRenderedPageBreak/>
        <w:t xml:space="preserve">2. </w:t>
      </w:r>
      <w:r>
        <w:rPr>
          <w:rFonts w:ascii="Sylfaen" w:hAnsi="Sylfaen" w:cs="Arial"/>
          <w:b/>
          <w:color w:val="000000"/>
        </w:rPr>
        <w:t>PROCEDURA SAMOOCZYSZCZENIA (wypełnić, jeżeli dotyczy)</w:t>
      </w:r>
    </w:p>
    <w:p w:rsidR="00AC2AD0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 xml:space="preserve">Oświadczam, że zachodzą w stosunku do mnie podstawy wykluczenia z postępowania na podstawie art. …………. ustawy Pzp </w:t>
      </w:r>
    </w:p>
    <w:p w:rsidR="00AC2AD0" w:rsidRPr="00E2059E" w:rsidRDefault="00AC2AD0" w:rsidP="00AC2AD0">
      <w:pPr>
        <w:jc w:val="both"/>
        <w:rPr>
          <w:rFonts w:ascii="Sylfaen" w:hAnsi="Sylfaen" w:cs="Arial"/>
          <w:color w:val="000000"/>
          <w:sz w:val="20"/>
          <w:szCs w:val="20"/>
        </w:rPr>
      </w:pPr>
      <w:r w:rsidRPr="00E2059E">
        <w:rPr>
          <w:rFonts w:ascii="Sylfaen" w:hAnsi="Sylfaen" w:cs="Arial"/>
          <w:b/>
          <w:i/>
          <w:color w:val="000000"/>
          <w:sz w:val="20"/>
          <w:szCs w:val="20"/>
        </w:rPr>
        <w:t>(podać mającą zastosowanie podstawę wykluczenia spośród wymienionych w pkt. 1.1 niniejszego oświadczenia).</w:t>
      </w:r>
      <w:r w:rsidRPr="00E2059E">
        <w:rPr>
          <w:rFonts w:ascii="Sylfaen" w:hAnsi="Sylfaen" w:cs="Arial"/>
          <w:color w:val="000000"/>
          <w:sz w:val="20"/>
          <w:szCs w:val="20"/>
        </w:rPr>
        <w:t xml:space="preserve"> </w:t>
      </w: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 xml:space="preserve">Jednocześnie oświadczam, że w związku z ww. okolicznością, na podstawie art. 24 ust. 8 ustawy Pzp podjąłem następujące środki naprawcze: </w:t>
      </w:r>
    </w:p>
    <w:p w:rsidR="00AC2AD0" w:rsidRPr="00A771F9" w:rsidRDefault="00AC2AD0" w:rsidP="00AC2AD0">
      <w:pPr>
        <w:jc w:val="both"/>
        <w:rPr>
          <w:rFonts w:ascii="Sylfaen" w:hAnsi="Sylfaen" w:cs="Arial"/>
          <w:i/>
          <w:color w:val="000000"/>
          <w:sz w:val="32"/>
          <w:szCs w:val="32"/>
          <w:vertAlign w:val="superscript"/>
        </w:rPr>
      </w:pPr>
      <w:r w:rsidRPr="00A771F9">
        <w:rPr>
          <w:rFonts w:ascii="Sylfaen" w:hAnsi="Sylfaen" w:cs="Arial"/>
          <w:i/>
          <w:color w:val="000000"/>
          <w:sz w:val="32"/>
          <w:szCs w:val="32"/>
          <w:vertAlign w:val="superscript"/>
        </w:rPr>
        <w:t>(należy złożyć szczegółowe wyjaśnienia stanu faktycznego oraz opisać podjęte działania naprawcze)</w:t>
      </w:r>
    </w:p>
    <w:p w:rsidR="00AC2AD0" w:rsidRPr="00BB7ED1" w:rsidRDefault="00AC2AD0" w:rsidP="00AC2AD0">
      <w:pPr>
        <w:spacing w:line="360" w:lineRule="auto"/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1)……………………..…………………………</w:t>
      </w:r>
      <w:r>
        <w:rPr>
          <w:rFonts w:ascii="Sylfaen" w:hAnsi="Sylfaen" w:cs="Arial"/>
          <w:color w:val="000000"/>
        </w:rPr>
        <w:t>……………………………………………</w:t>
      </w:r>
    </w:p>
    <w:p w:rsidR="00AC2AD0" w:rsidRDefault="00AC2AD0" w:rsidP="00AC2AD0">
      <w:pPr>
        <w:spacing w:line="360" w:lineRule="auto"/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2)……………………………………………………………………</w:t>
      </w:r>
      <w:r>
        <w:rPr>
          <w:rFonts w:ascii="Sylfaen" w:hAnsi="Sylfaen" w:cs="Arial"/>
          <w:color w:val="000000"/>
        </w:rPr>
        <w:t>……………………..…</w:t>
      </w:r>
    </w:p>
    <w:p w:rsidR="00AC2AD0" w:rsidRPr="00BB7ED1" w:rsidRDefault="00AC2AD0" w:rsidP="00AC2AD0">
      <w:pPr>
        <w:shd w:val="clear" w:color="auto" w:fill="BFBFBF"/>
        <w:ind w:left="240" w:hanging="240"/>
        <w:jc w:val="both"/>
        <w:rPr>
          <w:rFonts w:ascii="Sylfaen" w:hAnsi="Sylfaen" w:cs="Arial"/>
          <w:b/>
          <w:color w:val="000000"/>
        </w:rPr>
      </w:pPr>
      <w:r>
        <w:rPr>
          <w:rFonts w:ascii="Sylfaen" w:hAnsi="Sylfaen" w:cs="Arial"/>
          <w:b/>
          <w:color w:val="000000"/>
        </w:rPr>
        <w:t>3</w:t>
      </w:r>
      <w:r w:rsidRPr="00BB7ED1">
        <w:rPr>
          <w:rFonts w:ascii="Sylfaen" w:hAnsi="Sylfaen" w:cs="Arial"/>
          <w:b/>
          <w:color w:val="000000"/>
        </w:rPr>
        <w:t>. OŚWIADCZENIE DOTYCZĄCE PODWYKONAWCY NIEBĘDĄCEGO PODMIOTEM, NA KTÓREGO ZASOBY POWOŁUJE SIĘ WYKONAWCA.</w:t>
      </w: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Oświadczam, że w stosunku do następującego/</w:t>
      </w:r>
      <w:proofErr w:type="spellStart"/>
      <w:r w:rsidRPr="00BB7ED1">
        <w:rPr>
          <w:rFonts w:ascii="Sylfaen" w:hAnsi="Sylfaen" w:cs="Arial"/>
          <w:color w:val="000000"/>
        </w:rPr>
        <w:t>ych</w:t>
      </w:r>
      <w:proofErr w:type="spellEnd"/>
      <w:r w:rsidRPr="00BB7ED1">
        <w:rPr>
          <w:rFonts w:ascii="Sylfaen" w:hAnsi="Sylfaen" w:cs="Arial"/>
          <w:color w:val="000000"/>
        </w:rPr>
        <w:t xml:space="preserve"> podmiotu/</w:t>
      </w:r>
      <w:proofErr w:type="spellStart"/>
      <w:r w:rsidRPr="00BB7ED1">
        <w:rPr>
          <w:rFonts w:ascii="Sylfaen" w:hAnsi="Sylfaen" w:cs="Arial"/>
          <w:color w:val="000000"/>
        </w:rPr>
        <w:t>tów</w:t>
      </w:r>
      <w:proofErr w:type="spellEnd"/>
      <w:r w:rsidRPr="00BB7ED1">
        <w:rPr>
          <w:rFonts w:ascii="Sylfaen" w:hAnsi="Sylfaen" w:cs="Arial"/>
          <w:color w:val="000000"/>
        </w:rPr>
        <w:t>, będącego/</w:t>
      </w:r>
      <w:proofErr w:type="spellStart"/>
      <w:r w:rsidRPr="00BB7ED1">
        <w:rPr>
          <w:rFonts w:ascii="Sylfaen" w:hAnsi="Sylfaen" w:cs="Arial"/>
          <w:color w:val="000000"/>
        </w:rPr>
        <w:t>ych</w:t>
      </w:r>
      <w:proofErr w:type="spellEnd"/>
      <w:r w:rsidRPr="00BB7ED1">
        <w:rPr>
          <w:rFonts w:ascii="Sylfaen" w:hAnsi="Sylfaen" w:cs="Arial"/>
          <w:color w:val="000000"/>
        </w:rPr>
        <w:t xml:space="preserve"> podwykonawcą/</w:t>
      </w:r>
      <w:proofErr w:type="spellStart"/>
      <w:r w:rsidRPr="00BB7ED1">
        <w:rPr>
          <w:rFonts w:ascii="Sylfaen" w:hAnsi="Sylfaen" w:cs="Arial"/>
          <w:color w:val="000000"/>
        </w:rPr>
        <w:t>ami</w:t>
      </w:r>
      <w:proofErr w:type="spellEnd"/>
      <w:r w:rsidRPr="00BB7ED1">
        <w:rPr>
          <w:rFonts w:ascii="Sylfaen" w:hAnsi="Sylfaen" w:cs="Arial"/>
          <w:color w:val="000000"/>
        </w:rPr>
        <w:t>: ……………………………………………………………………………..</w:t>
      </w:r>
      <w:r>
        <w:rPr>
          <w:rFonts w:ascii="Sylfaen" w:hAnsi="Sylfaen" w:cs="Arial"/>
          <w:color w:val="000000"/>
        </w:rPr>
        <w:t>……………..….</w:t>
      </w:r>
    </w:p>
    <w:p w:rsidR="00AC2AD0" w:rsidRPr="00E2059E" w:rsidRDefault="00AC2AD0" w:rsidP="00AC2AD0">
      <w:pPr>
        <w:jc w:val="both"/>
        <w:rPr>
          <w:rFonts w:ascii="Sylfaen" w:hAnsi="Sylfaen" w:cs="Arial"/>
          <w:color w:val="000000"/>
          <w:sz w:val="20"/>
          <w:szCs w:val="20"/>
        </w:rPr>
      </w:pPr>
      <w:r w:rsidRPr="00BB7ED1">
        <w:rPr>
          <w:rFonts w:ascii="Sylfaen" w:hAnsi="Sylfaen" w:cs="Arial"/>
          <w:color w:val="000000"/>
        </w:rPr>
        <w:t>……………………………………………</w:t>
      </w:r>
      <w:r>
        <w:rPr>
          <w:rFonts w:ascii="Sylfaen" w:hAnsi="Sylfaen" w:cs="Arial"/>
          <w:color w:val="000000"/>
        </w:rPr>
        <w:t>…………………………………………………</w:t>
      </w:r>
      <w:r w:rsidRPr="00BB7ED1">
        <w:rPr>
          <w:rFonts w:ascii="Sylfaen" w:hAnsi="Sylfaen" w:cs="Arial"/>
          <w:color w:val="000000"/>
        </w:rPr>
        <w:t xml:space="preserve"> </w:t>
      </w:r>
      <w:r w:rsidRPr="00E2059E">
        <w:rPr>
          <w:rFonts w:ascii="Sylfaen" w:hAnsi="Sylfaen" w:cs="Arial"/>
          <w:i/>
          <w:color w:val="000000"/>
          <w:sz w:val="20"/>
          <w:szCs w:val="20"/>
        </w:rPr>
        <w:t>(podać pełną nazwę/firmę, adres, a także w zależności od podmiotu: NIP/PESEL, KRS/CEiDG)</w:t>
      </w:r>
      <w:r w:rsidRPr="00E2059E">
        <w:rPr>
          <w:rFonts w:ascii="Sylfaen" w:hAnsi="Sylfaen" w:cs="Arial"/>
          <w:color w:val="000000"/>
          <w:sz w:val="20"/>
          <w:szCs w:val="20"/>
        </w:rPr>
        <w:t xml:space="preserve">, </w:t>
      </w:r>
    </w:p>
    <w:p w:rsidR="00AC2AD0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nie zachodzą podstawy wykluczenia z postępowania o udzielenie zamówienia, o których mowa w art. 24 ust. 1 pkt 13-22 ustawy Pzp.</w:t>
      </w:r>
    </w:p>
    <w:p w:rsidR="00AC2AD0" w:rsidRDefault="00AC2AD0" w:rsidP="00AC2AD0">
      <w:pPr>
        <w:jc w:val="both"/>
        <w:rPr>
          <w:rFonts w:ascii="Sylfaen" w:hAnsi="Sylfaen" w:cs="Arial"/>
          <w:color w:val="000000"/>
        </w:rPr>
      </w:pPr>
    </w:p>
    <w:p w:rsidR="00AC2AD0" w:rsidRPr="00BB7ED1" w:rsidRDefault="00AC2AD0" w:rsidP="00AC2AD0">
      <w:pPr>
        <w:shd w:val="clear" w:color="auto" w:fill="BFBFBF"/>
        <w:spacing w:line="360" w:lineRule="auto"/>
        <w:jc w:val="both"/>
        <w:rPr>
          <w:rFonts w:ascii="Sylfaen" w:hAnsi="Sylfaen" w:cs="Arial"/>
          <w:b/>
          <w:color w:val="000000"/>
        </w:rPr>
      </w:pPr>
      <w:r>
        <w:rPr>
          <w:rFonts w:ascii="Sylfaen" w:hAnsi="Sylfaen" w:cs="Arial"/>
          <w:b/>
          <w:color w:val="000000"/>
        </w:rPr>
        <w:t>4</w:t>
      </w:r>
      <w:r w:rsidRPr="00BB7ED1">
        <w:rPr>
          <w:rFonts w:ascii="Sylfaen" w:hAnsi="Sylfaen" w:cs="Arial"/>
          <w:b/>
          <w:color w:val="000000"/>
        </w:rPr>
        <w:t>. OŚWIADCZENIE DOTYCZĄCE PODANYCH INFORMACJI.</w:t>
      </w: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</w:p>
    <w:p w:rsidR="00AC2AD0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Oś</w:t>
      </w:r>
      <w:r>
        <w:rPr>
          <w:rFonts w:ascii="Sylfaen" w:hAnsi="Sylfaen" w:cs="Arial"/>
          <w:color w:val="000000"/>
        </w:rPr>
        <w:t>wiadczam, że wszystkie informacje podane powyżej są aktualne na dzień składania ofert i zgodne z prawdą oraz zostały przedstawione z pełną świadomością konsekwencji wprowadzenia Zamawiającego w błąd przy przedstawianiu informacji.</w:t>
      </w:r>
    </w:p>
    <w:p w:rsidR="00AC2AD0" w:rsidRDefault="00AC2AD0" w:rsidP="00AC2AD0">
      <w:pPr>
        <w:jc w:val="both"/>
        <w:rPr>
          <w:rFonts w:ascii="Sylfaen" w:hAnsi="Sylfaen" w:cs="Arial"/>
          <w:color w:val="000000"/>
        </w:rPr>
      </w:pPr>
    </w:p>
    <w:p w:rsidR="00AC2AD0" w:rsidRDefault="00AC2AD0" w:rsidP="00AC2AD0">
      <w:pPr>
        <w:spacing w:line="360" w:lineRule="auto"/>
        <w:jc w:val="both"/>
        <w:rPr>
          <w:rFonts w:ascii="Sylfaen" w:hAnsi="Sylfaen" w:cs="Arial"/>
          <w:color w:val="000000"/>
        </w:rPr>
      </w:pPr>
    </w:p>
    <w:p w:rsidR="00AC2AD0" w:rsidRPr="00D6174A" w:rsidRDefault="00AC2AD0" w:rsidP="00AC2AD0">
      <w:pPr>
        <w:spacing w:line="360" w:lineRule="auto"/>
        <w:jc w:val="both"/>
        <w:rPr>
          <w:rFonts w:ascii="Sylfaen" w:hAnsi="Sylfaen" w:cs="Arial"/>
          <w:color w:val="000000"/>
        </w:rPr>
      </w:pPr>
    </w:p>
    <w:p w:rsidR="00AC2AD0" w:rsidRPr="00BB7ED1" w:rsidRDefault="00AC2AD0" w:rsidP="00AC2AD0">
      <w:pPr>
        <w:jc w:val="both"/>
        <w:rPr>
          <w:rFonts w:ascii="Sylfaen" w:hAnsi="Sylfaen" w:cs="Arial"/>
          <w:color w:val="000000"/>
        </w:rPr>
      </w:pPr>
      <w:r w:rsidRPr="00BB7ED1">
        <w:rPr>
          <w:rFonts w:ascii="Sylfaen" w:hAnsi="Sylfaen" w:cs="Arial"/>
          <w:color w:val="000000"/>
        </w:rPr>
        <w:t>.………..….</w:t>
      </w:r>
      <w:r w:rsidRPr="00BB7ED1">
        <w:rPr>
          <w:rFonts w:ascii="Sylfaen" w:hAnsi="Sylfaen" w:cs="Arial"/>
          <w:i/>
          <w:color w:val="000000"/>
        </w:rPr>
        <w:t xml:space="preserve">, </w:t>
      </w:r>
      <w:r w:rsidRPr="00BB7ED1">
        <w:rPr>
          <w:rFonts w:ascii="Sylfaen" w:hAnsi="Sylfaen" w:cs="Arial"/>
          <w:color w:val="000000"/>
        </w:rPr>
        <w:t xml:space="preserve">dnia ………… r. </w:t>
      </w:r>
      <w:r>
        <w:rPr>
          <w:rFonts w:ascii="Sylfaen" w:hAnsi="Sylfaen" w:cs="Arial"/>
          <w:color w:val="000000"/>
        </w:rPr>
        <w:t xml:space="preserve">                                      …………………………………….</w:t>
      </w:r>
    </w:p>
    <w:p w:rsidR="00AC2AD0" w:rsidRPr="00E2059E" w:rsidRDefault="00AC2AD0" w:rsidP="00AC2AD0">
      <w:pPr>
        <w:jc w:val="both"/>
        <w:rPr>
          <w:rFonts w:ascii="Sylfaen" w:hAnsi="Sylfaen" w:cs="Arial"/>
          <w:color w:val="000000"/>
          <w:sz w:val="20"/>
          <w:szCs w:val="20"/>
        </w:rPr>
      </w:pPr>
      <w:r w:rsidRPr="00E2059E">
        <w:rPr>
          <w:rFonts w:ascii="Sylfaen" w:hAnsi="Sylfaen" w:cs="Arial"/>
          <w:i/>
          <w:color w:val="000000"/>
          <w:sz w:val="20"/>
          <w:szCs w:val="20"/>
        </w:rPr>
        <w:t xml:space="preserve">(miejscowość)                                                           </w:t>
      </w:r>
      <w:r>
        <w:rPr>
          <w:rFonts w:ascii="Sylfaen" w:hAnsi="Sylfaen" w:cs="Arial"/>
          <w:i/>
          <w:color w:val="000000"/>
          <w:sz w:val="20"/>
          <w:szCs w:val="20"/>
        </w:rPr>
        <w:t xml:space="preserve">                          </w:t>
      </w:r>
      <w:r w:rsidRPr="00E2059E">
        <w:rPr>
          <w:rFonts w:ascii="Sylfaen" w:hAnsi="Sylfaen" w:cs="Arial"/>
          <w:i/>
          <w:color w:val="000000"/>
          <w:sz w:val="20"/>
          <w:szCs w:val="20"/>
        </w:rPr>
        <w:t xml:space="preserve">   (pieczęć i podpis osoby uprawnionej)</w:t>
      </w:r>
      <w:r w:rsidRPr="00E2059E">
        <w:rPr>
          <w:rFonts w:ascii="Sylfaen" w:hAnsi="Sylfaen" w:cs="Arial"/>
          <w:color w:val="000000"/>
          <w:sz w:val="20"/>
          <w:szCs w:val="20"/>
        </w:rPr>
        <w:t xml:space="preserve">                                                 </w:t>
      </w:r>
    </w:p>
    <w:p w:rsidR="00AC2AD0" w:rsidRDefault="00AC2AD0" w:rsidP="00AC2AD0">
      <w:pPr>
        <w:rPr>
          <w:rFonts w:ascii="Sylfaen" w:hAnsi="Sylfaen"/>
          <w:i/>
          <w:color w:val="000000"/>
        </w:rPr>
      </w:pPr>
    </w:p>
    <w:p w:rsidR="00AC2AD0" w:rsidRDefault="00AC2AD0" w:rsidP="00AC2AD0">
      <w:pPr>
        <w:rPr>
          <w:rFonts w:ascii="Sylfaen" w:hAnsi="Sylfaen"/>
          <w:i/>
          <w:color w:val="000000"/>
        </w:rPr>
      </w:pPr>
    </w:p>
    <w:p w:rsidR="00F93873" w:rsidRDefault="00F93873"/>
    <w:sectPr w:rsidR="00F9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321"/>
    <w:multiLevelType w:val="multilevel"/>
    <w:tmpl w:val="17E8A2C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CD069FA"/>
    <w:multiLevelType w:val="hybridMultilevel"/>
    <w:tmpl w:val="187480BE"/>
    <w:lvl w:ilvl="0" w:tplc="0D7499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D0"/>
    <w:rsid w:val="00AC2AD0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AC2AD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AC2AD0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Kaluza</dc:creator>
  <cp:lastModifiedBy>Edyta Kaluza</cp:lastModifiedBy>
  <cp:revision>1</cp:revision>
  <dcterms:created xsi:type="dcterms:W3CDTF">2019-07-09T11:30:00Z</dcterms:created>
  <dcterms:modified xsi:type="dcterms:W3CDTF">2019-07-09T11:31:00Z</dcterms:modified>
</cp:coreProperties>
</file>